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491CEA" w14:textId="412D6C36" w:rsidR="00E96FC0" w:rsidRDefault="00884663"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6C91E0A9" wp14:editId="72D8F490">
            <wp:simplePos x="0" y="0"/>
            <wp:positionH relativeFrom="column">
              <wp:posOffset>5063867</wp:posOffset>
            </wp:positionH>
            <wp:positionV relativeFrom="paragraph">
              <wp:posOffset>3218815</wp:posOffset>
            </wp:positionV>
            <wp:extent cx="4788202" cy="1216891"/>
            <wp:effectExtent l="0" t="0" r="0" b="254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Снимок экрана 2021-02-05 в 13.52.37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8202" cy="12168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73BA" w:rsidRPr="00571541">
        <w:rPr>
          <w:noProof/>
          <w:sz w:val="16"/>
          <w:lang w:eastAsia="ru-RU"/>
        </w:rPr>
        <w:drawing>
          <wp:inline distT="0" distB="0" distL="0" distR="0" wp14:anchorId="7D592883" wp14:editId="6290C1AD">
            <wp:extent cx="9849196" cy="4516466"/>
            <wp:effectExtent l="0" t="0" r="6350" b="1778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50039358" w14:textId="5F6B6354" w:rsidR="00884663" w:rsidRDefault="008B2D9D" w:rsidP="00EF7F89">
      <w:pPr>
        <w:spacing w:after="0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</w:pPr>
      <w:r w:rsidRPr="00884663">
        <w:rPr>
          <w:rFonts w:ascii="Times New Roman" w:hAnsi="Times New Roman" w:cs="Times New Roman"/>
          <w:sz w:val="20"/>
          <w:szCs w:val="20"/>
        </w:rPr>
        <w:t xml:space="preserve">Источник: </w:t>
      </w:r>
      <w:bookmarkStart w:id="0" w:name="_Hlk63355367"/>
      <w:r w:rsidR="00EF7F89" w:rsidRPr="00884663">
        <w:rPr>
          <w:rStyle w:val="a7"/>
          <w:rFonts w:ascii="Times New Roman" w:hAnsi="Times New Roman" w:cs="Times New Roman"/>
          <w:b w:val="0"/>
          <w:bCs w:val="0"/>
          <w:sz w:val="20"/>
          <w:szCs w:val="20"/>
        </w:rPr>
        <w:t xml:space="preserve">Данные национальных счетов Всемирного банка и файлы данных национальных счетов ОЭСР. </w:t>
      </w:r>
      <w:r w:rsidR="00EF7F89" w:rsidRPr="0088466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EF7F89" w:rsidRPr="00884663">
        <w:rPr>
          <w:rStyle w:val="a7"/>
          <w:rFonts w:ascii="Times New Roman" w:hAnsi="Times New Roman" w:cs="Times New Roman"/>
          <w:b w:val="0"/>
          <w:bCs w:val="0"/>
          <w:sz w:val="20"/>
          <w:szCs w:val="20"/>
        </w:rPr>
        <w:t>Рост</w:t>
      </w:r>
      <w:r w:rsidR="00EF7F89" w:rsidRPr="00884663">
        <w:rPr>
          <w:rStyle w:val="a7"/>
          <w:rFonts w:ascii="Times New Roman" w:hAnsi="Times New Roman" w:cs="Times New Roman"/>
          <w:b w:val="0"/>
          <w:bCs w:val="0"/>
          <w:sz w:val="20"/>
          <w:szCs w:val="20"/>
          <w:lang w:val="en-US"/>
        </w:rPr>
        <w:t xml:space="preserve"> </w:t>
      </w:r>
      <w:r w:rsidR="00EF7F89" w:rsidRPr="00884663">
        <w:rPr>
          <w:rStyle w:val="a7"/>
          <w:rFonts w:ascii="Times New Roman" w:hAnsi="Times New Roman" w:cs="Times New Roman"/>
          <w:b w:val="0"/>
          <w:bCs w:val="0"/>
          <w:sz w:val="20"/>
          <w:szCs w:val="20"/>
        </w:rPr>
        <w:t>ВВП</w:t>
      </w:r>
      <w:r w:rsidR="00EF7F89" w:rsidRPr="00884663">
        <w:rPr>
          <w:rStyle w:val="a7"/>
          <w:rFonts w:ascii="Times New Roman" w:hAnsi="Times New Roman" w:cs="Times New Roman"/>
          <w:b w:val="0"/>
          <w:bCs w:val="0"/>
          <w:sz w:val="20"/>
          <w:szCs w:val="20"/>
          <w:lang w:val="en-US"/>
        </w:rPr>
        <w:t xml:space="preserve"> (</w:t>
      </w:r>
      <w:r w:rsidR="00EF7F89" w:rsidRPr="00884663">
        <w:rPr>
          <w:rStyle w:val="a7"/>
          <w:rFonts w:ascii="Times New Roman" w:hAnsi="Times New Roman" w:cs="Times New Roman"/>
          <w:b w:val="0"/>
          <w:bCs w:val="0"/>
          <w:sz w:val="20"/>
          <w:szCs w:val="20"/>
        </w:rPr>
        <w:t>в</w:t>
      </w:r>
      <w:r w:rsidR="00EF7F89" w:rsidRPr="00884663">
        <w:rPr>
          <w:rStyle w:val="a7"/>
          <w:rFonts w:ascii="Times New Roman" w:hAnsi="Times New Roman" w:cs="Times New Roman"/>
          <w:b w:val="0"/>
          <w:bCs w:val="0"/>
          <w:sz w:val="20"/>
          <w:szCs w:val="20"/>
          <w:lang w:val="en-US"/>
        </w:rPr>
        <w:t xml:space="preserve"> % </w:t>
      </w:r>
      <w:r w:rsidR="00EF7F89" w:rsidRPr="00884663">
        <w:rPr>
          <w:rStyle w:val="a7"/>
          <w:rFonts w:ascii="Times New Roman" w:hAnsi="Times New Roman" w:cs="Times New Roman"/>
          <w:b w:val="0"/>
          <w:bCs w:val="0"/>
          <w:sz w:val="20"/>
          <w:szCs w:val="20"/>
        </w:rPr>
        <w:t>годовых</w:t>
      </w:r>
      <w:r w:rsidR="00EF7F89" w:rsidRPr="00884663">
        <w:rPr>
          <w:rStyle w:val="a7"/>
          <w:rFonts w:ascii="Times New Roman" w:hAnsi="Times New Roman" w:cs="Times New Roman"/>
          <w:b w:val="0"/>
          <w:bCs w:val="0"/>
          <w:sz w:val="20"/>
          <w:szCs w:val="20"/>
          <w:lang w:val="en-US"/>
        </w:rPr>
        <w:t xml:space="preserve">) - </w:t>
      </w:r>
      <w:r w:rsidR="00EF7F89" w:rsidRPr="00884663">
        <w:rPr>
          <w:rStyle w:val="a7"/>
          <w:rFonts w:ascii="Times New Roman" w:hAnsi="Times New Roman" w:cs="Times New Roman"/>
          <w:b w:val="0"/>
          <w:bCs w:val="0"/>
          <w:sz w:val="20"/>
          <w:szCs w:val="20"/>
        </w:rPr>
        <w:t>Российская</w:t>
      </w:r>
      <w:r w:rsidR="00EF7F89" w:rsidRPr="00884663">
        <w:rPr>
          <w:rStyle w:val="a7"/>
          <w:rFonts w:ascii="Times New Roman" w:hAnsi="Times New Roman" w:cs="Times New Roman"/>
          <w:b w:val="0"/>
          <w:bCs w:val="0"/>
          <w:sz w:val="20"/>
          <w:szCs w:val="20"/>
          <w:lang w:val="en-US"/>
        </w:rPr>
        <w:t xml:space="preserve"> </w:t>
      </w:r>
      <w:r w:rsidR="00EF7F89" w:rsidRPr="00884663">
        <w:rPr>
          <w:rStyle w:val="a7"/>
          <w:rFonts w:ascii="Times New Roman" w:hAnsi="Times New Roman" w:cs="Times New Roman"/>
          <w:b w:val="0"/>
          <w:bCs w:val="0"/>
          <w:sz w:val="20"/>
          <w:szCs w:val="20"/>
        </w:rPr>
        <w:t>Федерация</w:t>
      </w:r>
      <w:r w:rsidR="00EF7F89" w:rsidRPr="00884663">
        <w:rPr>
          <w:rStyle w:val="a7"/>
          <w:rFonts w:ascii="Times New Roman" w:hAnsi="Times New Roman" w:cs="Times New Roman"/>
          <w:b w:val="0"/>
          <w:bCs w:val="0"/>
          <w:sz w:val="20"/>
          <w:szCs w:val="20"/>
          <w:lang w:val="en-US"/>
        </w:rPr>
        <w:t>.</w:t>
      </w:r>
      <w:r w:rsidR="00EF7F89" w:rsidRPr="00884663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 xml:space="preserve"> </w:t>
      </w:r>
    </w:p>
    <w:p w14:paraId="428862A6" w14:textId="2D08AEFA" w:rsidR="00EF7F89" w:rsidRDefault="00EF7F89" w:rsidP="00EF7F89">
      <w:pPr>
        <w:spacing w:after="0"/>
        <w:rPr>
          <w:rStyle w:val="a7"/>
          <w:rFonts w:ascii="Times New Roman" w:hAnsi="Times New Roman" w:cs="Times New Roman"/>
          <w:b w:val="0"/>
          <w:bCs w:val="0"/>
          <w:sz w:val="20"/>
          <w:szCs w:val="20"/>
          <w:lang w:val="en-US"/>
        </w:rPr>
      </w:pPr>
      <w:r w:rsidRPr="0088466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World</w:t>
      </w:r>
      <w:r w:rsidRPr="00884663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 xml:space="preserve"> </w:t>
      </w:r>
      <w:r w:rsidRPr="0088466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Bank national accounts data, and OECD National Accounts data files. GDP growth (annual %) - Russian Federation. – </w:t>
      </w:r>
      <w:r w:rsidRPr="00884663">
        <w:rPr>
          <w:rFonts w:ascii="Times New Roman" w:hAnsi="Times New Roman" w:cs="Times New Roman"/>
          <w:sz w:val="20"/>
          <w:szCs w:val="20"/>
          <w:lang w:val="en-US"/>
        </w:rPr>
        <w:t>URL:</w:t>
      </w:r>
      <w:r w:rsidRPr="00884663">
        <w:rPr>
          <w:b/>
          <w:bCs/>
          <w:sz w:val="20"/>
          <w:szCs w:val="20"/>
          <w:lang w:val="en-US"/>
        </w:rPr>
        <w:t xml:space="preserve"> </w:t>
      </w:r>
      <w:hyperlink r:id="rId7" w:history="1">
        <w:r w:rsidR="00884663" w:rsidRPr="00075CD8">
          <w:rPr>
            <w:rStyle w:val="a8"/>
            <w:rFonts w:ascii="Times New Roman" w:hAnsi="Times New Roman" w:cs="Times New Roman"/>
            <w:sz w:val="20"/>
            <w:szCs w:val="20"/>
            <w:lang w:val="en-US"/>
          </w:rPr>
          <w:t>https://data.worldbank.org/indicator/NY.GDP.MKTP.KD.ZG?end=2019&amp;locations=RU&amp;start=1990</w:t>
        </w:r>
      </w:hyperlink>
      <w:r w:rsidRPr="00884663">
        <w:rPr>
          <w:rStyle w:val="a7"/>
          <w:rFonts w:ascii="Times New Roman" w:hAnsi="Times New Roman" w:cs="Times New Roman"/>
          <w:b w:val="0"/>
          <w:bCs w:val="0"/>
          <w:sz w:val="20"/>
          <w:szCs w:val="20"/>
          <w:lang w:val="en-US"/>
        </w:rPr>
        <w:t>.</w:t>
      </w:r>
      <w:bookmarkEnd w:id="0"/>
      <w:r w:rsidR="00884663" w:rsidRPr="00884663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</w:p>
    <w:p w14:paraId="214FFF72" w14:textId="77777777" w:rsidR="00884663" w:rsidRPr="00884663" w:rsidRDefault="00884663" w:rsidP="00EF7F89">
      <w:pPr>
        <w:spacing w:after="0"/>
        <w:rPr>
          <w:rStyle w:val="a7"/>
          <w:rFonts w:ascii="Times New Roman" w:hAnsi="Times New Roman" w:cs="Times New Roman"/>
          <w:b w:val="0"/>
          <w:bCs w:val="0"/>
          <w:sz w:val="20"/>
          <w:szCs w:val="20"/>
          <w:lang w:val="en-US"/>
        </w:rPr>
      </w:pPr>
    </w:p>
    <w:p w14:paraId="08F3A7BA" w14:textId="57B06CD0" w:rsidR="00884663" w:rsidRDefault="00795E69" w:rsidP="00DB59A8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62036570"/>
      <w:r w:rsidRPr="005548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Рис. 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Прирост ВВП России </w:t>
      </w:r>
      <w:r w:rsidR="008062C5" w:rsidRPr="00806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1990-20</w:t>
      </w:r>
      <w:r w:rsidR="00164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="008062C5" w:rsidRPr="00806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гг.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% к предыдущему году)</w:t>
      </w:r>
      <w:bookmarkStart w:id="2" w:name="_GoBack"/>
      <w:bookmarkEnd w:id="1"/>
      <w:bookmarkEnd w:id="2"/>
    </w:p>
    <w:p w14:paraId="76DBE962" w14:textId="303055BE" w:rsidR="003B74F4" w:rsidRPr="003B74F4" w:rsidRDefault="003B74F4" w:rsidP="003B74F4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3B74F4" w:rsidRPr="003B74F4" w:rsidSect="00E96FC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D033C7"/>
    <w:multiLevelType w:val="hybridMultilevel"/>
    <w:tmpl w:val="63AAC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FC0"/>
    <w:rsid w:val="00061AEC"/>
    <w:rsid w:val="000636D5"/>
    <w:rsid w:val="00087359"/>
    <w:rsid w:val="00105F74"/>
    <w:rsid w:val="00164FEE"/>
    <w:rsid w:val="00165450"/>
    <w:rsid w:val="001D73BA"/>
    <w:rsid w:val="0024454E"/>
    <w:rsid w:val="00350979"/>
    <w:rsid w:val="00365BF7"/>
    <w:rsid w:val="003B74F4"/>
    <w:rsid w:val="004104CE"/>
    <w:rsid w:val="00426E81"/>
    <w:rsid w:val="004933A6"/>
    <w:rsid w:val="004B068E"/>
    <w:rsid w:val="00571541"/>
    <w:rsid w:val="006208D4"/>
    <w:rsid w:val="006C29A5"/>
    <w:rsid w:val="006E259F"/>
    <w:rsid w:val="00710A38"/>
    <w:rsid w:val="00795E69"/>
    <w:rsid w:val="008062C5"/>
    <w:rsid w:val="00811470"/>
    <w:rsid w:val="00884663"/>
    <w:rsid w:val="008B2D9D"/>
    <w:rsid w:val="009C58F1"/>
    <w:rsid w:val="00A50981"/>
    <w:rsid w:val="00A53D0B"/>
    <w:rsid w:val="00B976FF"/>
    <w:rsid w:val="00C04871"/>
    <w:rsid w:val="00C04CBE"/>
    <w:rsid w:val="00CA65EE"/>
    <w:rsid w:val="00DB59A8"/>
    <w:rsid w:val="00E83BAF"/>
    <w:rsid w:val="00E96FC0"/>
    <w:rsid w:val="00EB6AAC"/>
    <w:rsid w:val="00EF7F89"/>
    <w:rsid w:val="00F3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5116A"/>
  <w15:docId w15:val="{3A3B110F-3333-4E5C-A0A4-E018BA73D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5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6FC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B74F4"/>
    <w:pPr>
      <w:ind w:left="720"/>
      <w:contextualSpacing/>
    </w:pPr>
  </w:style>
  <w:style w:type="table" w:styleId="a6">
    <w:name w:val="Table Grid"/>
    <w:basedOn w:val="a1"/>
    <w:uiPriority w:val="59"/>
    <w:rsid w:val="003B7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-articleintro">
    <w:name w:val="b-article__intro"/>
    <w:basedOn w:val="a0"/>
    <w:rsid w:val="00710A38"/>
  </w:style>
  <w:style w:type="character" w:styleId="a7">
    <w:name w:val="Strong"/>
    <w:basedOn w:val="a0"/>
    <w:uiPriority w:val="22"/>
    <w:qFormat/>
    <w:rsid w:val="00EF7F89"/>
    <w:rPr>
      <w:b/>
      <w:bCs/>
    </w:rPr>
  </w:style>
  <w:style w:type="character" w:styleId="a8">
    <w:name w:val="Hyperlink"/>
    <w:basedOn w:val="a0"/>
    <w:uiPriority w:val="99"/>
    <w:unhideWhenUsed/>
    <w:rsid w:val="0088466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846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ata.worldbank.org/indicator/NY.GDP.MKTP.KD.ZG?end=2019&amp;locations=RU&amp;start=199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>
                <a:alpha val="70000"/>
              </a:schemeClr>
            </a:solidFill>
            <a:ln>
              <a:noFill/>
            </a:ln>
            <a:effectLst/>
          </c:spPr>
          <c:invertIfNegative val="0"/>
          <c:dPt>
            <c:idx val="9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D-A80A-994C-BCD0-9B3ADC1839EE}"/>
              </c:ext>
            </c:extLst>
          </c:dPt>
          <c:dPt>
            <c:idx val="10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E-A80A-994C-BCD0-9B3ADC1839EE}"/>
              </c:ext>
            </c:extLst>
          </c:dPt>
          <c:dPt>
            <c:idx val="11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F-A80A-994C-BCD0-9B3ADC1839EE}"/>
              </c:ext>
            </c:extLst>
          </c:dPt>
          <c:dPt>
            <c:idx val="12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20-A80A-994C-BCD0-9B3ADC1839EE}"/>
              </c:ext>
            </c:extLst>
          </c:dPt>
          <c:dPt>
            <c:idx val="13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21-A80A-994C-BCD0-9B3ADC1839EE}"/>
              </c:ext>
            </c:extLst>
          </c:dPt>
          <c:dPt>
            <c:idx val="14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22-A80A-994C-BCD0-9B3ADC1839EE}"/>
              </c:ext>
            </c:extLst>
          </c:dPt>
          <c:dPt>
            <c:idx val="15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23-A80A-994C-BCD0-9B3ADC1839EE}"/>
              </c:ext>
            </c:extLst>
          </c:dPt>
          <c:dPt>
            <c:idx val="16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24-A80A-994C-BCD0-9B3ADC1839EE}"/>
              </c:ext>
            </c:extLst>
          </c:dPt>
          <c:dPt>
            <c:idx val="17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25-A80A-994C-BCD0-9B3ADC1839EE}"/>
              </c:ext>
            </c:extLst>
          </c:dPt>
          <c:dPt>
            <c:idx val="18"/>
            <c:invertIfNegative val="0"/>
            <c:bubble3D val="0"/>
            <c:spPr>
              <a:solidFill>
                <a:schemeClr val="bg1">
                  <a:lumMod val="65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26-A80A-994C-BCD0-9B3ADC1839EE}"/>
              </c:ext>
            </c:extLst>
          </c:dPt>
          <c:dPt>
            <c:idx val="19"/>
            <c:invertIfNegative val="0"/>
            <c:bubble3D val="0"/>
            <c:spPr>
              <a:solidFill>
                <a:schemeClr val="bg1">
                  <a:lumMod val="65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27-A80A-994C-BCD0-9B3ADC1839EE}"/>
              </c:ext>
            </c:extLst>
          </c:dPt>
          <c:dPt>
            <c:idx val="20"/>
            <c:invertIfNegative val="0"/>
            <c:bubble3D val="0"/>
            <c:spPr>
              <a:solidFill>
                <a:schemeClr val="bg1">
                  <a:lumMod val="65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28-A80A-994C-BCD0-9B3ADC1839EE}"/>
              </c:ext>
            </c:extLst>
          </c:dPt>
          <c:dPt>
            <c:idx val="21"/>
            <c:invertIfNegative val="0"/>
            <c:bubble3D val="0"/>
            <c:spPr>
              <a:solidFill>
                <a:schemeClr val="bg1">
                  <a:lumMod val="65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29-A80A-994C-BCD0-9B3ADC1839EE}"/>
              </c:ext>
            </c:extLst>
          </c:dPt>
          <c:dPt>
            <c:idx val="22"/>
            <c:invertIfNegative val="0"/>
            <c:bubble3D val="0"/>
            <c:spPr>
              <a:solidFill>
                <a:schemeClr val="bg1">
                  <a:lumMod val="65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2A-A80A-994C-BCD0-9B3ADC1839EE}"/>
              </c:ext>
            </c:extLst>
          </c:dPt>
          <c:dPt>
            <c:idx val="23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2B-A80A-994C-BCD0-9B3ADC1839EE}"/>
              </c:ext>
            </c:extLst>
          </c:dPt>
          <c:dPt>
            <c:idx val="24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2C-A80A-994C-BCD0-9B3ADC1839EE}"/>
              </c:ext>
            </c:extLst>
          </c:dPt>
          <c:dPt>
            <c:idx val="25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31-A80A-994C-BCD0-9B3ADC1839EE}"/>
              </c:ext>
            </c:extLst>
          </c:dPt>
          <c:dPt>
            <c:idx val="26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30-A80A-994C-BCD0-9B3ADC1839EE}"/>
              </c:ext>
            </c:extLst>
          </c:dPt>
          <c:dPt>
            <c:idx val="27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2F-A80A-994C-BCD0-9B3ADC1839EE}"/>
              </c:ext>
            </c:extLst>
          </c:dPt>
          <c:dPt>
            <c:idx val="28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2D-A80A-994C-BCD0-9B3ADC1839EE}"/>
              </c:ext>
            </c:extLst>
          </c:dPt>
          <c:dPt>
            <c:idx val="29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2E-A80A-994C-BCD0-9B3ADC1839E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Лист1!$A$2:$A$31</c:f>
              <c:numCache>
                <c:formatCode>General</c:formatCode>
                <c:ptCount val="30"/>
                <c:pt idx="0">
                  <c:v>1990</c:v>
                </c:pt>
                <c:pt idx="1">
                  <c:v>1991</c:v>
                </c:pt>
                <c:pt idx="2">
                  <c:v>1992</c:v>
                </c:pt>
                <c:pt idx="3">
                  <c:v>1993</c:v>
                </c:pt>
                <c:pt idx="4">
                  <c:v>1994</c:v>
                </c:pt>
                <c:pt idx="5">
                  <c:v>1995</c:v>
                </c:pt>
                <c:pt idx="6">
                  <c:v>1996</c:v>
                </c:pt>
                <c:pt idx="7">
                  <c:v>1997</c:v>
                </c:pt>
                <c:pt idx="8">
                  <c:v>1998</c:v>
                </c:pt>
                <c:pt idx="9">
                  <c:v>1999</c:v>
                </c:pt>
                <c:pt idx="10">
                  <c:v>2000</c:v>
                </c:pt>
                <c:pt idx="11">
                  <c:v>2001</c:v>
                </c:pt>
                <c:pt idx="12">
                  <c:v>2002</c:v>
                </c:pt>
                <c:pt idx="13">
                  <c:v>2003</c:v>
                </c:pt>
                <c:pt idx="14">
                  <c:v>2004</c:v>
                </c:pt>
                <c:pt idx="15">
                  <c:v>2005</c:v>
                </c:pt>
                <c:pt idx="16">
                  <c:v>2006</c:v>
                </c:pt>
                <c:pt idx="17">
                  <c:v>2007</c:v>
                </c:pt>
                <c:pt idx="18">
                  <c:v>2008</c:v>
                </c:pt>
                <c:pt idx="19">
                  <c:v>2009</c:v>
                </c:pt>
                <c:pt idx="20">
                  <c:v>2010</c:v>
                </c:pt>
                <c:pt idx="21">
                  <c:v>2011</c:v>
                </c:pt>
                <c:pt idx="22">
                  <c:v>2012</c:v>
                </c:pt>
                <c:pt idx="23">
                  <c:v>2013</c:v>
                </c:pt>
                <c:pt idx="24">
                  <c:v>2014</c:v>
                </c:pt>
                <c:pt idx="25">
                  <c:v>2015</c:v>
                </c:pt>
                <c:pt idx="26">
                  <c:v>2016</c:v>
                </c:pt>
                <c:pt idx="27">
                  <c:v>2017</c:v>
                </c:pt>
                <c:pt idx="28">
                  <c:v>2018</c:v>
                </c:pt>
                <c:pt idx="29">
                  <c:v>2019</c:v>
                </c:pt>
              </c:numCache>
            </c:numRef>
          </c:cat>
          <c:val>
            <c:numRef>
              <c:f>Лист1!$B$2:$B$31</c:f>
              <c:numCache>
                <c:formatCode>0.0%</c:formatCode>
                <c:ptCount val="30"/>
                <c:pt idx="0">
                  <c:v>-0.03</c:v>
                </c:pt>
                <c:pt idx="1">
                  <c:v>-0.05</c:v>
                </c:pt>
                <c:pt idx="2">
                  <c:v>-0.14499999999999999</c:v>
                </c:pt>
                <c:pt idx="3">
                  <c:v>-8.6999999999999994E-2</c:v>
                </c:pt>
                <c:pt idx="4">
                  <c:v>-0.126</c:v>
                </c:pt>
                <c:pt idx="5">
                  <c:v>-4.1000000000000002E-2</c:v>
                </c:pt>
                <c:pt idx="6">
                  <c:v>-3.5999999999999942E-2</c:v>
                </c:pt>
                <c:pt idx="7">
                  <c:v>1.4000000000000058E-2</c:v>
                </c:pt>
                <c:pt idx="8">
                  <c:v>-5.2999999999999971E-2</c:v>
                </c:pt>
                <c:pt idx="9">
                  <c:v>6.4000000000000057E-2</c:v>
                </c:pt>
                <c:pt idx="10">
                  <c:v>0.1</c:v>
                </c:pt>
                <c:pt idx="11">
                  <c:v>5.0999999999999941E-2</c:v>
                </c:pt>
                <c:pt idx="12">
                  <c:v>4.7000000000000028E-2</c:v>
                </c:pt>
                <c:pt idx="13">
                  <c:v>7.2999999999999968E-2</c:v>
                </c:pt>
                <c:pt idx="14">
                  <c:v>7.2000000000000022E-2</c:v>
                </c:pt>
                <c:pt idx="15">
                  <c:v>6.4000000000000057E-2</c:v>
                </c:pt>
                <c:pt idx="16">
                  <c:v>8.2000000000000031E-2</c:v>
                </c:pt>
                <c:pt idx="17">
                  <c:v>8.5000000000000006E-2</c:v>
                </c:pt>
                <c:pt idx="18">
                  <c:v>5.2000000000000025E-2</c:v>
                </c:pt>
                <c:pt idx="19">
                  <c:v>-7.7999999999999972E-2</c:v>
                </c:pt>
                <c:pt idx="20">
                  <c:v>4.4999999999999998E-2</c:v>
                </c:pt>
                <c:pt idx="21">
                  <c:v>4.2999999999999969E-2</c:v>
                </c:pt>
                <c:pt idx="22">
                  <c:v>0.04</c:v>
                </c:pt>
                <c:pt idx="23">
                  <c:v>1.7999999999999971E-2</c:v>
                </c:pt>
                <c:pt idx="24">
                  <c:v>7.0000000000000288E-3</c:v>
                </c:pt>
                <c:pt idx="25">
                  <c:v>-0.02</c:v>
                </c:pt>
                <c:pt idx="26">
                  <c:v>2.0000000000000282E-3</c:v>
                </c:pt>
                <c:pt idx="27">
                  <c:v>1.7999999999999971E-2</c:v>
                </c:pt>
                <c:pt idx="28">
                  <c:v>2.5000000000000001E-2</c:v>
                </c:pt>
                <c:pt idx="29">
                  <c:v>1.2999999999999972E-2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80A-994C-BCD0-9B3ADC1839EE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80"/>
        <c:overlap val="25"/>
        <c:axId val="150258816"/>
        <c:axId val="150413696"/>
      </c:barChart>
      <c:catAx>
        <c:axId val="1502588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587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cap="none" spc="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0413696"/>
        <c:crosses val="autoZero"/>
        <c:auto val="1"/>
        <c:lblAlgn val="ctr"/>
        <c:lblOffset val="100"/>
        <c:noMultiLvlLbl val="0"/>
      </c:catAx>
      <c:valAx>
        <c:axId val="1504136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spc="2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02588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2021-02-08T09:51:00Z</dcterms:created>
  <dcterms:modified xsi:type="dcterms:W3CDTF">2021-02-08T09:51:00Z</dcterms:modified>
</cp:coreProperties>
</file>